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AB" w:rsidRPr="002F25A1" w:rsidRDefault="009C49AB">
      <w:bookmarkStart w:id="0" w:name="_GoBack"/>
      <w:bookmarkEnd w:id="0"/>
      <w:r w:rsidRPr="002F25A1">
        <w:t>V I R G I N I A</w:t>
      </w:r>
    </w:p>
    <w:p w:rsidR="009C49AB" w:rsidRPr="002F25A1" w:rsidRDefault="009C49AB"/>
    <w:p w:rsidR="009C49AB" w:rsidRPr="002F25A1" w:rsidRDefault="009C49AB">
      <w:pPr>
        <w:tabs>
          <w:tab w:val="center" w:pos="4680"/>
        </w:tabs>
      </w:pPr>
      <w:r w:rsidRPr="002F25A1">
        <w:tab/>
        <w:t xml:space="preserve">IN THE CIRCUIT COURT OF </w:t>
      </w:r>
    </w:p>
    <w:p w:rsidR="009C49AB" w:rsidRPr="002F25A1" w:rsidRDefault="009C49AB"/>
    <w:p w:rsidR="009C49AB" w:rsidRPr="002F25A1" w:rsidRDefault="009C49AB" w:rsidP="006F52AD">
      <w:pPr>
        <w:jc w:val="center"/>
      </w:pPr>
    </w:p>
    <w:p w:rsidR="006F52AD" w:rsidRDefault="006F52AD" w:rsidP="006F52AD">
      <w:pPr>
        <w:ind w:firstLine="2160"/>
      </w:pPr>
      <w:r>
        <w:t xml:space="preserve"> </w:t>
      </w:r>
      <w:r>
        <w:tab/>
      </w:r>
      <w:r>
        <w:tab/>
      </w:r>
      <w:r>
        <w:tab/>
        <w:t xml:space="preserve">    *</w:t>
      </w:r>
      <w:r>
        <w:tab/>
      </w:r>
      <w:r>
        <w:tab/>
        <w:t xml:space="preserve">     </w:t>
      </w:r>
    </w:p>
    <w:p w:rsidR="009C49AB" w:rsidRPr="002F25A1" w:rsidRDefault="006F52AD" w:rsidP="006F52AD">
      <w:pPr>
        <w:ind w:firstLine="2160"/>
      </w:pPr>
      <w:r>
        <w:tab/>
      </w:r>
      <w:r>
        <w:tab/>
      </w:r>
      <w:r>
        <w:tab/>
        <w:t xml:space="preserve">    *</w:t>
      </w:r>
    </w:p>
    <w:p w:rsidR="006F52AD" w:rsidRDefault="009C49AB" w:rsidP="006F52AD">
      <w:pPr>
        <w:ind w:firstLine="2160"/>
      </w:pPr>
      <w:r w:rsidRPr="002F25A1">
        <w:t>Complainant</w:t>
      </w:r>
      <w:r w:rsidRPr="002F25A1">
        <w:tab/>
      </w:r>
      <w:r w:rsidRPr="002F25A1">
        <w:tab/>
      </w:r>
      <w:r w:rsidR="006F52AD">
        <w:t xml:space="preserve">    *</w:t>
      </w:r>
    </w:p>
    <w:p w:rsidR="009C49AB" w:rsidRPr="002F25A1" w:rsidRDefault="006F52AD" w:rsidP="006F52AD">
      <w:pPr>
        <w:ind w:firstLine="2160"/>
      </w:pPr>
      <w:r>
        <w:tab/>
      </w:r>
      <w:r>
        <w:tab/>
      </w:r>
      <w:r>
        <w:tab/>
        <w:t xml:space="preserve">    *</w:t>
      </w:r>
    </w:p>
    <w:p w:rsidR="006F52AD" w:rsidRDefault="009C49AB" w:rsidP="006F52AD">
      <w:proofErr w:type="gramStart"/>
      <w:r w:rsidRPr="002F25A1">
        <w:t>v.</w:t>
      </w:r>
      <w:r w:rsidRPr="002F25A1">
        <w:tab/>
      </w:r>
      <w:r w:rsidRPr="002F25A1">
        <w:tab/>
      </w:r>
      <w:r w:rsidRPr="002F25A1">
        <w:tab/>
      </w:r>
      <w:r w:rsidRPr="002F25A1">
        <w:tab/>
      </w:r>
      <w:r w:rsidRPr="002F25A1">
        <w:tab/>
      </w:r>
      <w:r w:rsidRPr="002F25A1">
        <w:tab/>
      </w:r>
      <w:r w:rsidR="006F52AD">
        <w:t xml:space="preserve">    *</w:t>
      </w:r>
      <w:r w:rsidR="006F52AD">
        <w:tab/>
        <w:t>Chancery No.</w:t>
      </w:r>
      <w:proofErr w:type="gramEnd"/>
    </w:p>
    <w:p w:rsidR="006F52AD" w:rsidRDefault="006F52AD" w:rsidP="006F52AD">
      <w:r>
        <w:tab/>
      </w:r>
      <w:r>
        <w:tab/>
      </w:r>
      <w:r>
        <w:tab/>
      </w:r>
      <w:r>
        <w:tab/>
      </w:r>
      <w:r>
        <w:tab/>
      </w:r>
      <w:r>
        <w:tab/>
        <w:t xml:space="preserve">    *</w:t>
      </w:r>
    </w:p>
    <w:p w:rsidR="006F52AD" w:rsidRDefault="006F52AD" w:rsidP="006F52AD">
      <w:r>
        <w:tab/>
      </w:r>
      <w:r>
        <w:tab/>
      </w:r>
      <w:r>
        <w:tab/>
      </w:r>
      <w:r>
        <w:tab/>
      </w:r>
      <w:r>
        <w:tab/>
      </w:r>
      <w:r>
        <w:tab/>
        <w:t xml:space="preserve">    *</w:t>
      </w:r>
    </w:p>
    <w:p w:rsidR="009C49AB" w:rsidRPr="002F25A1" w:rsidRDefault="006F52AD" w:rsidP="006F52AD">
      <w:r>
        <w:tab/>
      </w:r>
      <w:r>
        <w:tab/>
      </w:r>
      <w:r>
        <w:tab/>
      </w:r>
      <w:r>
        <w:tab/>
      </w:r>
      <w:r>
        <w:tab/>
      </w:r>
      <w:r>
        <w:tab/>
        <w:t xml:space="preserve">    *</w:t>
      </w:r>
    </w:p>
    <w:p w:rsidR="009C49AB" w:rsidRPr="002F25A1" w:rsidRDefault="009C49AB">
      <w:pPr>
        <w:ind w:firstLine="2160"/>
      </w:pPr>
      <w:r w:rsidRPr="002F25A1">
        <w:t>Defendant</w:t>
      </w:r>
      <w:r w:rsidRPr="002F25A1">
        <w:tab/>
      </w:r>
      <w:r w:rsidRPr="002F25A1">
        <w:tab/>
      </w:r>
      <w:r w:rsidR="006F52AD">
        <w:t xml:space="preserve">    *</w:t>
      </w:r>
    </w:p>
    <w:p w:rsidR="009C49AB" w:rsidRPr="002F25A1" w:rsidRDefault="009C49AB"/>
    <w:p w:rsidR="009C49AB" w:rsidRPr="002F25A1" w:rsidRDefault="009C49AB">
      <w:pPr>
        <w:tabs>
          <w:tab w:val="center" w:pos="4680"/>
        </w:tabs>
      </w:pPr>
      <w:r w:rsidRPr="002F25A1">
        <w:tab/>
      </w:r>
      <w:r w:rsidRPr="002F25A1">
        <w:rPr>
          <w:u w:val="single"/>
        </w:rPr>
        <w:t>COMPLAINT</w:t>
      </w:r>
    </w:p>
    <w:p w:rsidR="009C49AB" w:rsidRPr="002F25A1" w:rsidRDefault="009C49AB">
      <w:pPr>
        <w:tabs>
          <w:tab w:val="center" w:pos="4680"/>
        </w:tabs>
      </w:pPr>
      <w:r w:rsidRPr="002F25A1">
        <w:tab/>
      </w:r>
      <w:r w:rsidRPr="002F25A1">
        <w:rPr>
          <w:u w:val="single"/>
        </w:rPr>
        <w:t>(Sale of Real Property of Incompetent Person)</w:t>
      </w:r>
    </w:p>
    <w:p w:rsidR="009C49AB" w:rsidRPr="002F25A1" w:rsidRDefault="009C49AB"/>
    <w:p w:rsidR="009C49AB" w:rsidRPr="002F25A1" w:rsidRDefault="009C49AB">
      <w:pPr>
        <w:spacing w:line="480" w:lineRule="auto"/>
        <w:ind w:firstLine="720"/>
      </w:pPr>
      <w:r w:rsidRPr="002F25A1">
        <w:t>COMES NOW the Complainant, by counsel, and in support of this Complaint states as follows:</w:t>
      </w:r>
    </w:p>
    <w:p w:rsidR="009C49AB" w:rsidRPr="002F25A1" w:rsidRDefault="009C49AB">
      <w:pPr>
        <w:spacing w:line="480" w:lineRule="auto"/>
        <w:ind w:firstLine="720"/>
      </w:pPr>
      <w:r w:rsidRPr="002F25A1">
        <w:t>1.</w:t>
      </w:r>
      <w:r w:rsidRPr="002F25A1">
        <w:tab/>
        <w:t xml:space="preserve">This is a proceeding for the sale of real estate belonging to a person under disability, pursuant to the provisions of </w:t>
      </w:r>
      <w:r w:rsidRPr="002F25A1">
        <w:sym w:font="WP TypographicSymbols" w:char="0027"/>
      </w:r>
      <w:r w:rsidRPr="002F25A1">
        <w:t xml:space="preserve">8.01-67, et seq. of the Code of Virginia, 1950, as </w:t>
      </w:r>
      <w:proofErr w:type="gramStart"/>
      <w:r w:rsidRPr="002F25A1">
        <w:t>amended</w:t>
      </w:r>
      <w:proofErr w:type="gramEnd"/>
      <w:r w:rsidRPr="002F25A1">
        <w:t>.</w:t>
      </w:r>
    </w:p>
    <w:p w:rsidR="009C49AB" w:rsidRPr="002F25A1" w:rsidRDefault="009C49AB">
      <w:pPr>
        <w:spacing w:line="480" w:lineRule="auto"/>
        <w:ind w:firstLine="720"/>
      </w:pPr>
      <w:r w:rsidRPr="002F25A1">
        <w:t>2.</w:t>
      </w:r>
      <w:r w:rsidRPr="002F25A1">
        <w:tab/>
        <w:t xml:space="preserve">The complainant is the duly appointed and bonded Guardian for       , a person physically and mentally incapable of taking care of his person and estate.  The complainant was appointed Guardian by order of this Court entered on     , </w:t>
      </w:r>
      <w:r w:rsidR="006F52AD">
        <w:t>20_</w:t>
      </w:r>
      <w:proofErr w:type="gramStart"/>
      <w:r w:rsidR="006F52AD">
        <w:t>_</w:t>
      </w:r>
      <w:r w:rsidRPr="002F25A1">
        <w:t xml:space="preserve">  and</w:t>
      </w:r>
      <w:proofErr w:type="gramEnd"/>
      <w:r w:rsidRPr="002F25A1">
        <w:t xml:space="preserve"> has served as such since that time. </w:t>
      </w:r>
    </w:p>
    <w:p w:rsidR="009C49AB" w:rsidRPr="002F25A1" w:rsidRDefault="009C49AB">
      <w:pPr>
        <w:spacing w:line="480" w:lineRule="auto"/>
        <w:ind w:firstLine="720"/>
      </w:pPr>
      <w:r w:rsidRPr="002F25A1">
        <w:t>3.</w:t>
      </w:r>
      <w:r w:rsidRPr="002F25A1">
        <w:tab/>
        <w:t xml:space="preserve">        </w:t>
      </w:r>
      <w:proofErr w:type="gramStart"/>
      <w:r w:rsidRPr="002F25A1">
        <w:t>is</w:t>
      </w:r>
      <w:proofErr w:type="gramEnd"/>
      <w:r w:rsidRPr="002F25A1">
        <w:t xml:space="preserve"> presently at (name and type of facility) located at      , and has resided there since on or about     , </w:t>
      </w:r>
      <w:r w:rsidR="006F52AD">
        <w:t>20__</w:t>
      </w:r>
      <w:r w:rsidRPr="002F25A1">
        <w:t xml:space="preserve"> .  </w:t>
      </w:r>
    </w:p>
    <w:p w:rsidR="009C49AB" w:rsidRPr="002F25A1" w:rsidRDefault="009C49AB">
      <w:pPr>
        <w:spacing w:line="480" w:lineRule="auto"/>
        <w:ind w:firstLine="720"/>
        <w:sectPr w:rsidR="009C49AB" w:rsidRPr="002F25A1" w:rsidSect="00634673">
          <w:footerReference w:type="default" r:id="rId7"/>
          <w:pgSz w:w="12240" w:h="15840"/>
          <w:pgMar w:top="1440" w:right="1440" w:bottom="1440" w:left="1440" w:header="1440" w:footer="864" w:gutter="0"/>
          <w:cols w:space="720"/>
          <w:noEndnote/>
          <w:docGrid w:linePitch="326"/>
        </w:sectPr>
      </w:pPr>
    </w:p>
    <w:p w:rsidR="009C49AB" w:rsidRPr="002F25A1" w:rsidRDefault="009C49AB">
      <w:pPr>
        <w:spacing w:line="480" w:lineRule="auto"/>
        <w:ind w:firstLine="720"/>
      </w:pPr>
      <w:r w:rsidRPr="002F25A1">
        <w:lastRenderedPageBreak/>
        <w:t>4.</w:t>
      </w:r>
      <w:r w:rsidRPr="002F25A1">
        <w:tab/>
        <w:t>The costs of care and maintenance at              is currently in excess of $     per month and the average cost of his medical and other personal needs is approximately $        per month.</w:t>
      </w:r>
    </w:p>
    <w:p w:rsidR="009C49AB" w:rsidRPr="002F25A1" w:rsidRDefault="009C49AB">
      <w:pPr>
        <w:spacing w:line="480" w:lineRule="auto"/>
        <w:ind w:firstLine="720"/>
      </w:pPr>
      <w:r w:rsidRPr="002F25A1">
        <w:t>5.</w:t>
      </w:r>
      <w:r w:rsidRPr="002F25A1">
        <w:tab/>
        <w:t>In addition to approximately $    in personal property,         is the recipient of approximately $      per month from Social Security and        .            is also the sole owner of certain real estate with improvements thereon located at        , by virtue of a deed recorded in Deed Book    at Page   among the land records of       County, Virginia.</w:t>
      </w:r>
    </w:p>
    <w:p w:rsidR="009C49AB" w:rsidRPr="002F25A1" w:rsidRDefault="009C49AB">
      <w:pPr>
        <w:spacing w:line="480" w:lineRule="auto"/>
        <w:ind w:firstLine="720"/>
      </w:pPr>
      <w:r w:rsidRPr="002F25A1">
        <w:t>6.</w:t>
      </w:r>
      <w:r w:rsidRPr="002F25A1">
        <w:tab/>
        <w:t>That said real estate in good condition has an approximate fair market value of $    ; however, extensive repair needs to be performed to the home, which repairs reduce the fair market value of the home to approximately $     .  There are no known liens, deeds of trust, judgments or delinquent taxes against the real estate.</w:t>
      </w:r>
    </w:p>
    <w:p w:rsidR="009C49AB" w:rsidRPr="002F25A1" w:rsidRDefault="009C49AB">
      <w:pPr>
        <w:spacing w:line="480" w:lineRule="auto"/>
        <w:ind w:firstLine="720"/>
      </w:pPr>
      <w:r w:rsidRPr="002F25A1">
        <w:t>7.</w:t>
      </w:r>
      <w:r w:rsidRPr="002F25A1">
        <w:tab/>
        <w:t>The persons who would be the heirs and distributees of            and who would have any interest in said real estate are:              , who is of the age of majority, and        , who is also of the age of majority, neither of whom oppose the sale of the real estate owned by       as evidenced by their signatures to the attached listing agreement (Exhibit "A).</w:t>
      </w:r>
    </w:p>
    <w:p w:rsidR="009C49AB" w:rsidRPr="002F25A1" w:rsidRDefault="009C49AB">
      <w:pPr>
        <w:spacing w:line="480" w:lineRule="auto"/>
        <w:ind w:firstLine="720"/>
      </w:pPr>
      <w:r w:rsidRPr="002F25A1">
        <w:t>8.</w:t>
      </w:r>
      <w:r w:rsidRPr="002F25A1">
        <w:tab/>
        <w:t xml:space="preserve">Your complainant, as the Guardian of        , with the full consent and agreement of       and     , accepted, as being </w:t>
      </w:r>
      <w:r w:rsidRPr="002F25A1">
        <w:lastRenderedPageBreak/>
        <w:t xml:space="preserve">in the best interest of       , a contract for the purchase of said real estate for the sum of $     .           </w:t>
      </w:r>
      <w:proofErr w:type="gramStart"/>
      <w:r w:rsidRPr="002F25A1">
        <w:t>and</w:t>
      </w:r>
      <w:proofErr w:type="gramEnd"/>
      <w:r w:rsidRPr="002F25A1">
        <w:t xml:space="preserve">      are the contract purchasers.  (</w:t>
      </w:r>
      <w:proofErr w:type="gramStart"/>
      <w:r w:rsidRPr="002F25A1">
        <w:t>copy</w:t>
      </w:r>
      <w:proofErr w:type="gramEnd"/>
      <w:r w:rsidRPr="002F25A1">
        <w:t xml:space="preserve"> of contract attached as Exhibit "B".)</w:t>
      </w:r>
    </w:p>
    <w:p w:rsidR="009C49AB" w:rsidRPr="002F25A1" w:rsidRDefault="009C49AB">
      <w:pPr>
        <w:spacing w:line="480" w:lineRule="auto"/>
        <w:ind w:firstLine="720"/>
        <w:sectPr w:rsidR="009C49AB" w:rsidRPr="002F25A1" w:rsidSect="00634673">
          <w:footerReference w:type="default" r:id="rId8"/>
          <w:type w:val="continuous"/>
          <w:pgSz w:w="12240" w:h="15840"/>
          <w:pgMar w:top="1440" w:right="1440" w:bottom="1440" w:left="1440" w:header="1440" w:footer="864" w:gutter="0"/>
          <w:cols w:space="720"/>
          <w:noEndnote/>
          <w:docGrid w:linePitch="326"/>
        </w:sectPr>
      </w:pPr>
    </w:p>
    <w:p w:rsidR="009C49AB" w:rsidRPr="002F25A1" w:rsidRDefault="009C49AB">
      <w:pPr>
        <w:spacing w:line="480" w:lineRule="auto"/>
        <w:ind w:firstLine="720"/>
      </w:pPr>
      <w:r w:rsidRPr="002F25A1">
        <w:t>WHEREFORE, the complainant prays that a Guardian Ad Litem be appointed to represent, protect and defend the interests of                      , which Guardian Ad Litem shall answer this Bill of Complaint in proper person; that the Court order the sale of the real estate of the said            , pursuant to the contract of sale attached hereto as Exhibit B; and that the proceeds there</w:t>
      </w:r>
      <w:r w:rsidRPr="002F25A1">
        <w:softHyphen/>
        <w:t>from be invested and used for the care, maintenance and support of      after payment of costs and reasonable attorney's fees for instituting and conducting this proceeding.</w:t>
      </w:r>
    </w:p>
    <w:p w:rsidR="009C49AB" w:rsidRPr="002F25A1" w:rsidRDefault="009C49AB">
      <w:pPr>
        <w:spacing w:line="480" w:lineRule="auto"/>
      </w:pPr>
    </w:p>
    <w:p w:rsidR="009C49AB" w:rsidRPr="002F25A1" w:rsidRDefault="009C49AB">
      <w:pPr>
        <w:ind w:firstLine="4320"/>
      </w:pPr>
      <w:r w:rsidRPr="002F25A1">
        <w:t>______________________________</w:t>
      </w:r>
    </w:p>
    <w:p w:rsidR="009C49AB" w:rsidRPr="002F25A1" w:rsidRDefault="009C49AB">
      <w:pPr>
        <w:ind w:firstLine="4320"/>
      </w:pPr>
    </w:p>
    <w:p w:rsidR="009C49AB" w:rsidRPr="002F25A1" w:rsidRDefault="009C49AB">
      <w:pPr>
        <w:ind w:firstLine="4320"/>
      </w:pPr>
      <w:r w:rsidRPr="002F25A1">
        <w:t>Counsel for the Complainant</w:t>
      </w:r>
    </w:p>
    <w:p w:rsidR="009C49AB" w:rsidRPr="002F25A1" w:rsidRDefault="009C49AB">
      <w:pPr>
        <w:ind w:firstLine="4320"/>
      </w:pPr>
    </w:p>
    <w:p w:rsidR="009C49AB" w:rsidRPr="002F25A1" w:rsidRDefault="009C49AB"/>
    <w:p w:rsidR="009C49AB" w:rsidRPr="002F25A1" w:rsidRDefault="009C49AB">
      <w:pPr>
        <w:tabs>
          <w:tab w:val="center" w:pos="4680"/>
        </w:tabs>
      </w:pPr>
      <w:r w:rsidRPr="002F25A1">
        <w:tab/>
      </w:r>
      <w:r w:rsidRPr="002F25A1">
        <w:rPr>
          <w:u w:val="single"/>
        </w:rPr>
        <w:t>CERTIFICATE OF SERVICE</w:t>
      </w:r>
    </w:p>
    <w:p w:rsidR="009C49AB" w:rsidRPr="002F25A1" w:rsidRDefault="009C49AB"/>
    <w:p w:rsidR="009C49AB" w:rsidRPr="002F25A1" w:rsidRDefault="009C49AB">
      <w:pPr>
        <w:ind w:firstLine="720"/>
      </w:pPr>
      <w:r w:rsidRPr="002F25A1">
        <w:t xml:space="preserve">I hereby certify that a copy of the foregoing was mailed first class mail, postage prepaid, this    day of         </w:t>
      </w:r>
      <w:r w:rsidR="006F52AD">
        <w:t>20__</w:t>
      </w:r>
      <w:r w:rsidRPr="002F25A1">
        <w:t xml:space="preserve">   to each of the defendants identified in the caption of this pleading at the address set forth therein.</w:t>
      </w:r>
    </w:p>
    <w:p w:rsidR="009C49AB" w:rsidRPr="002F25A1" w:rsidRDefault="009C49AB"/>
    <w:p w:rsidR="009C49AB" w:rsidRPr="002F25A1" w:rsidRDefault="009C49AB"/>
    <w:p w:rsidR="009C49AB" w:rsidRPr="002F25A1" w:rsidRDefault="009C49AB">
      <w:pPr>
        <w:ind w:firstLine="4320"/>
      </w:pPr>
      <w:r w:rsidRPr="002F25A1">
        <w:t>______________________________</w:t>
      </w:r>
    </w:p>
    <w:p w:rsidR="009C49AB" w:rsidRPr="002F25A1" w:rsidRDefault="009C49AB">
      <w:pPr>
        <w:ind w:firstLine="4320"/>
      </w:pPr>
    </w:p>
    <w:p w:rsidR="009C49AB" w:rsidRPr="002F25A1" w:rsidRDefault="009C49AB"/>
    <w:sectPr w:rsidR="009C49AB" w:rsidRPr="002F25A1" w:rsidSect="00634673">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9AB" w:rsidRDefault="009C49AB" w:rsidP="009C49AB">
      <w:r>
        <w:separator/>
      </w:r>
    </w:p>
  </w:endnote>
  <w:endnote w:type="continuationSeparator" w:id="0">
    <w:p w:rsidR="009C49AB" w:rsidRDefault="009C49AB" w:rsidP="009C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AB" w:rsidRDefault="009C49AB">
    <w:pPr>
      <w:spacing w:line="240" w:lineRule="exact"/>
    </w:pPr>
  </w:p>
  <w:p w:rsidR="009C49AB" w:rsidRDefault="009C49AB">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634673">
      <w:rPr>
        <w:rFonts w:ascii="Courier" w:hAnsi="Courier" w:cs="Courier"/>
        <w:noProof/>
        <w:sz w:val="14"/>
        <w:szCs w:val="14"/>
      </w:rPr>
      <w:t>X:\GUARDIAN\SALE.RE\BOC 001.DOCX</w:t>
    </w:r>
    <w:r>
      <w:rPr>
        <w:rFonts w:ascii="Courier" w:hAnsi="Courier" w:cs="Courie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AB" w:rsidRDefault="009C49AB">
    <w:pPr>
      <w:spacing w:line="240" w:lineRule="exact"/>
    </w:pPr>
  </w:p>
  <w:p w:rsidR="009C49AB" w:rsidRDefault="009C49AB">
    <w:pPr>
      <w:framePr w:w="9361" w:wrap="notBeside" w:vAnchor="text" w:hAnchor="text" w:x="1" w:y="1"/>
      <w:jc w:val="center"/>
    </w:pPr>
    <w:r>
      <w:fldChar w:fldCharType="begin"/>
    </w:r>
    <w:r>
      <w:instrText xml:space="preserve">PAGE </w:instrText>
    </w:r>
    <w:r w:rsidR="002F25A1">
      <w:fldChar w:fldCharType="separate"/>
    </w:r>
    <w:r w:rsidR="00634673">
      <w:rPr>
        <w:noProof/>
      </w:rPr>
      <w:t>3</w:t>
    </w:r>
    <w:r>
      <w:fldChar w:fldCharType="end"/>
    </w:r>
  </w:p>
  <w:p w:rsidR="009C49AB" w:rsidRDefault="009C49AB">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634673">
      <w:rPr>
        <w:rFonts w:ascii="Courier" w:hAnsi="Courier" w:cs="Courier"/>
        <w:noProof/>
        <w:sz w:val="14"/>
        <w:szCs w:val="14"/>
      </w:rPr>
      <w:t>X:\GUARDIAN\SALE.RE\BOC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9AB" w:rsidRDefault="009C49AB" w:rsidP="009C49AB">
      <w:r>
        <w:separator/>
      </w:r>
    </w:p>
  </w:footnote>
  <w:footnote w:type="continuationSeparator" w:id="0">
    <w:p w:rsidR="009C49AB" w:rsidRDefault="009C49AB" w:rsidP="009C4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AB"/>
    <w:rsid w:val="002F25A1"/>
    <w:rsid w:val="00634673"/>
    <w:rsid w:val="006F52AD"/>
    <w:rsid w:val="009C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F52AD"/>
    <w:pPr>
      <w:tabs>
        <w:tab w:val="center" w:pos="4680"/>
        <w:tab w:val="right" w:pos="9360"/>
      </w:tabs>
    </w:pPr>
  </w:style>
  <w:style w:type="character" w:customStyle="1" w:styleId="HeaderChar">
    <w:name w:val="Header Char"/>
    <w:basedOn w:val="DefaultParagraphFont"/>
    <w:link w:val="Header"/>
    <w:uiPriority w:val="99"/>
    <w:rsid w:val="006F52AD"/>
    <w:rPr>
      <w:rFonts w:ascii="Times New Roman" w:hAnsi="Times New Roman" w:cs="Times New Roman"/>
      <w:sz w:val="24"/>
      <w:szCs w:val="24"/>
    </w:rPr>
  </w:style>
  <w:style w:type="paragraph" w:styleId="Footer">
    <w:name w:val="footer"/>
    <w:basedOn w:val="Normal"/>
    <w:link w:val="FooterChar"/>
    <w:uiPriority w:val="99"/>
    <w:unhideWhenUsed/>
    <w:rsid w:val="006F52AD"/>
    <w:pPr>
      <w:tabs>
        <w:tab w:val="center" w:pos="4680"/>
        <w:tab w:val="right" w:pos="9360"/>
      </w:tabs>
    </w:pPr>
  </w:style>
  <w:style w:type="character" w:customStyle="1" w:styleId="FooterChar">
    <w:name w:val="Footer Char"/>
    <w:basedOn w:val="DefaultParagraphFont"/>
    <w:link w:val="Footer"/>
    <w:uiPriority w:val="99"/>
    <w:rsid w:val="006F52A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F52AD"/>
    <w:pPr>
      <w:tabs>
        <w:tab w:val="center" w:pos="4680"/>
        <w:tab w:val="right" w:pos="9360"/>
      </w:tabs>
    </w:pPr>
  </w:style>
  <w:style w:type="character" w:customStyle="1" w:styleId="HeaderChar">
    <w:name w:val="Header Char"/>
    <w:basedOn w:val="DefaultParagraphFont"/>
    <w:link w:val="Header"/>
    <w:uiPriority w:val="99"/>
    <w:rsid w:val="006F52AD"/>
    <w:rPr>
      <w:rFonts w:ascii="Times New Roman" w:hAnsi="Times New Roman" w:cs="Times New Roman"/>
      <w:sz w:val="24"/>
      <w:szCs w:val="24"/>
    </w:rPr>
  </w:style>
  <w:style w:type="paragraph" w:styleId="Footer">
    <w:name w:val="footer"/>
    <w:basedOn w:val="Normal"/>
    <w:link w:val="FooterChar"/>
    <w:uiPriority w:val="99"/>
    <w:unhideWhenUsed/>
    <w:rsid w:val="006F52AD"/>
    <w:pPr>
      <w:tabs>
        <w:tab w:val="center" w:pos="4680"/>
        <w:tab w:val="right" w:pos="9360"/>
      </w:tabs>
    </w:pPr>
  </w:style>
  <w:style w:type="character" w:customStyle="1" w:styleId="FooterChar">
    <w:name w:val="Footer Char"/>
    <w:basedOn w:val="DefaultParagraphFont"/>
    <w:link w:val="Footer"/>
    <w:uiPriority w:val="99"/>
    <w:rsid w:val="006F52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cp:lastPrinted>2017-01-30T15:56:00Z</cp:lastPrinted>
  <dcterms:created xsi:type="dcterms:W3CDTF">2017-01-30T15:52:00Z</dcterms:created>
  <dcterms:modified xsi:type="dcterms:W3CDTF">2017-01-30T15:56:00Z</dcterms:modified>
</cp:coreProperties>
</file>