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E6" w:rsidRPr="006B04F9" w:rsidRDefault="007E31E6">
      <w:r w:rsidRPr="006B04F9">
        <w:t>V I R G I N I A:</w:t>
      </w:r>
    </w:p>
    <w:p w:rsidR="007E31E6" w:rsidRPr="006B04F9" w:rsidRDefault="007E31E6"/>
    <w:p w:rsidR="007E31E6" w:rsidRPr="006B04F9" w:rsidRDefault="007E31E6">
      <w:pPr>
        <w:jc w:val="center"/>
      </w:pPr>
      <w:r w:rsidRPr="006B04F9">
        <w:t xml:space="preserve">IN THE CIRCUIT COURT OF </w:t>
      </w:r>
    </w:p>
    <w:p w:rsidR="007E31E6" w:rsidRPr="006B04F9" w:rsidRDefault="007E31E6">
      <w:pPr>
        <w:jc w:val="center"/>
      </w:pPr>
    </w:p>
    <w:p w:rsidR="007E31E6" w:rsidRPr="006B04F9" w:rsidRDefault="007E31E6" w:rsidP="006B04F9">
      <w:pPr>
        <w:ind w:firstLine="2160"/>
      </w:pPr>
      <w:r w:rsidRPr="006B04F9">
        <w:t>HOMEOWNERS</w:t>
      </w:r>
      <w:r w:rsidR="006B04F9" w:rsidRPr="006B04F9">
        <w:tab/>
        <w:t xml:space="preserve">   *</w:t>
      </w:r>
    </w:p>
    <w:p w:rsidR="007E31E6" w:rsidRPr="006B04F9" w:rsidRDefault="007E31E6">
      <w:r w:rsidRPr="006B04F9">
        <w:t xml:space="preserve"> ASSOCIATION, INC.</w:t>
      </w:r>
      <w:r w:rsidRPr="006B04F9">
        <w:tab/>
      </w:r>
      <w:r w:rsidRPr="006B04F9">
        <w:tab/>
      </w:r>
      <w:r w:rsidR="006B04F9" w:rsidRPr="006B04F9">
        <w:t xml:space="preserve">  </w:t>
      </w:r>
      <w:r w:rsidRPr="006B04F9">
        <w:tab/>
      </w:r>
      <w:r w:rsidR="006B04F9" w:rsidRPr="006B04F9">
        <w:t xml:space="preserve">   *</w:t>
      </w:r>
    </w:p>
    <w:p w:rsidR="007E31E6" w:rsidRPr="006B04F9" w:rsidRDefault="007E31E6">
      <w:r w:rsidRPr="006B04F9">
        <w:t>a Virginia corporation</w:t>
      </w:r>
      <w:r w:rsidRPr="006B04F9">
        <w:tab/>
      </w:r>
      <w:r w:rsidR="00CC5FD9">
        <w:tab/>
      </w:r>
      <w:r w:rsidR="00CC5FD9">
        <w:tab/>
      </w:r>
      <w:r w:rsidRPr="006B04F9">
        <w:tab/>
      </w:r>
      <w:r w:rsidR="006B04F9" w:rsidRPr="006B04F9">
        <w:t xml:space="preserve">   *</w:t>
      </w:r>
    </w:p>
    <w:p w:rsidR="006B04F9" w:rsidRPr="006B04F9" w:rsidRDefault="006B04F9" w:rsidP="006B04F9">
      <w:pPr>
        <w:ind w:firstLine="4320"/>
      </w:pPr>
      <w:r w:rsidRPr="006B04F9">
        <w:t xml:space="preserve">   </w:t>
      </w:r>
      <w:r w:rsidRPr="006B04F9">
        <w:t>*</w:t>
      </w:r>
    </w:p>
    <w:p w:rsidR="007E31E6" w:rsidRPr="006B04F9" w:rsidRDefault="007E31E6">
      <w:pPr>
        <w:ind w:firstLine="2160"/>
      </w:pPr>
      <w:r w:rsidRPr="006B04F9">
        <w:t>Complainant</w:t>
      </w:r>
      <w:r w:rsidR="00CC5FD9">
        <w:tab/>
      </w:r>
      <w:r w:rsidRPr="006B04F9">
        <w:tab/>
      </w:r>
      <w:r w:rsidR="006B04F9" w:rsidRPr="006B04F9">
        <w:t xml:space="preserve">   *</w:t>
      </w:r>
    </w:p>
    <w:p w:rsidR="00CC5FD9" w:rsidRPr="006B04F9" w:rsidRDefault="00CC5FD9" w:rsidP="00CC5FD9">
      <w:r w:rsidRPr="006B04F9">
        <w:t>vs.</w:t>
      </w:r>
      <w:r w:rsidRPr="006B04F9">
        <w:tab/>
      </w:r>
      <w:r w:rsidRPr="006B04F9">
        <w:tab/>
      </w:r>
      <w:r w:rsidRPr="006B04F9">
        <w:tab/>
      </w:r>
      <w:r w:rsidRPr="006B04F9">
        <w:tab/>
      </w:r>
      <w:r w:rsidRPr="006B04F9">
        <w:tab/>
      </w:r>
      <w:r w:rsidRPr="006B04F9">
        <w:tab/>
        <w:t xml:space="preserve">   *</w:t>
      </w:r>
      <w:r w:rsidRPr="006B04F9">
        <w:tab/>
        <w:t>Case No.</w:t>
      </w:r>
    </w:p>
    <w:p w:rsidR="00CC5FD9" w:rsidRPr="006B04F9" w:rsidRDefault="00CC5FD9" w:rsidP="00CC5FD9">
      <w:pPr>
        <w:ind w:firstLine="4320"/>
      </w:pPr>
      <w:r w:rsidRPr="006B04F9">
        <w:t xml:space="preserve">   *</w:t>
      </w:r>
    </w:p>
    <w:p w:rsidR="00CC5FD9" w:rsidRPr="006B04F9" w:rsidRDefault="00CC5FD9" w:rsidP="00CC5FD9">
      <w:pPr>
        <w:ind w:firstLine="4320"/>
      </w:pPr>
      <w:r w:rsidRPr="006B04F9">
        <w:t xml:space="preserve">   *</w:t>
      </w:r>
    </w:p>
    <w:p w:rsidR="007E31E6" w:rsidRPr="006B04F9" w:rsidRDefault="00CC5FD9" w:rsidP="00CC5FD9">
      <w:r>
        <w:tab/>
      </w:r>
      <w:r>
        <w:tab/>
      </w:r>
      <w:r>
        <w:tab/>
      </w:r>
      <w:r>
        <w:tab/>
      </w:r>
      <w:r>
        <w:tab/>
      </w:r>
      <w:r>
        <w:tab/>
      </w:r>
      <w:bookmarkStart w:id="0" w:name="_GoBack"/>
      <w:bookmarkEnd w:id="0"/>
      <w:r w:rsidR="006B04F9" w:rsidRPr="006B04F9">
        <w:t xml:space="preserve">   *</w:t>
      </w:r>
    </w:p>
    <w:p w:rsidR="007E31E6" w:rsidRPr="006B04F9" w:rsidRDefault="007E31E6">
      <w:pPr>
        <w:ind w:firstLine="2160"/>
      </w:pPr>
      <w:r w:rsidRPr="006B04F9">
        <w:t>Defendants</w:t>
      </w:r>
      <w:r w:rsidR="00CC5FD9">
        <w:tab/>
      </w:r>
      <w:r w:rsidRPr="006B04F9">
        <w:tab/>
      </w:r>
      <w:r w:rsidR="006B04F9" w:rsidRPr="006B04F9">
        <w:t xml:space="preserve">   *</w:t>
      </w:r>
    </w:p>
    <w:p w:rsidR="007E31E6" w:rsidRPr="006B04F9" w:rsidRDefault="007E31E6"/>
    <w:p w:rsidR="007E31E6" w:rsidRPr="006B04F9" w:rsidRDefault="007E31E6">
      <w:pPr>
        <w:tabs>
          <w:tab w:val="center" w:pos="4680"/>
        </w:tabs>
      </w:pPr>
      <w:r w:rsidRPr="006B04F9">
        <w:tab/>
      </w:r>
      <w:r w:rsidRPr="006B04F9">
        <w:rPr>
          <w:u w:val="single"/>
        </w:rPr>
        <w:t>ORDER</w:t>
      </w:r>
    </w:p>
    <w:p w:rsidR="007E31E6" w:rsidRPr="006B04F9" w:rsidRDefault="007E31E6"/>
    <w:p w:rsidR="007E31E6" w:rsidRPr="006B04F9" w:rsidRDefault="007E31E6">
      <w:pPr>
        <w:spacing w:line="480" w:lineRule="auto"/>
        <w:ind w:firstLine="720"/>
      </w:pPr>
      <w:r w:rsidRPr="006B04F9">
        <w:t>This day came the Complainant, by counsel, on its Motion for Entry of Default Judgment and for Appointment of a Special Commissioner, and it appearing to the Court upon a review of the pleadings, applicable law, and argument of counsel that complainant's motion should be granted, it is hereby</w:t>
      </w:r>
    </w:p>
    <w:p w:rsidR="007E31E6" w:rsidRPr="006B04F9" w:rsidRDefault="007E31E6">
      <w:pPr>
        <w:spacing w:line="480" w:lineRule="auto"/>
        <w:ind w:firstLine="720"/>
      </w:pPr>
      <w:r w:rsidRPr="006B04F9">
        <w:t>ADJUDGED, ORDERED and DECREED that:</w:t>
      </w:r>
    </w:p>
    <w:p w:rsidR="007E31E6" w:rsidRPr="006B04F9" w:rsidRDefault="007E31E6">
      <w:pPr>
        <w:spacing w:line="480" w:lineRule="auto"/>
        <w:ind w:firstLine="720"/>
      </w:pPr>
      <w:r w:rsidRPr="006B04F9">
        <w:t>1.</w:t>
      </w:r>
      <w:r w:rsidRPr="006B04F9">
        <w:tab/>
        <w:t>Complainant is hereby awarded judgment against the defendants, jointly and severally, in the amount of               ($       ) with interest at the rate of        percent (   %) on the sum of $           from               , 199 , until paid, plus $          attorney's fees, and $        in costs.</w:t>
      </w:r>
    </w:p>
    <w:p w:rsidR="007E31E6" w:rsidRPr="006B04F9" w:rsidRDefault="007E31E6">
      <w:pPr>
        <w:spacing w:line="480" w:lineRule="auto"/>
        <w:ind w:firstLine="720"/>
      </w:pPr>
      <w:r w:rsidRPr="006B04F9">
        <w:t>2.</w:t>
      </w:r>
      <w:r w:rsidRPr="006B04F9">
        <w:tab/>
        <w:t xml:space="preserve">                     is hereby appointed Special </w:t>
      </w:r>
      <w:r w:rsidRPr="006B04F9">
        <w:lastRenderedPageBreak/>
        <w:t>Commissioner in this cause of action and, who, after first giving due notice of time and place, shall report to this Court as to the following:</w:t>
      </w:r>
    </w:p>
    <w:p w:rsidR="007E31E6" w:rsidRPr="006B04F9" w:rsidRDefault="007E31E6">
      <w:pPr>
        <w:spacing w:line="480" w:lineRule="auto"/>
        <w:ind w:firstLine="1440"/>
      </w:pPr>
      <w:r w:rsidRPr="006B04F9">
        <w:t>a.</w:t>
      </w:r>
      <w:r w:rsidRPr="006B04F9">
        <w:tab/>
        <w:t>verification of the rightful owners of the real estate as described and set forth in the Bill of Complaint to Enforce Lien;</w:t>
      </w:r>
    </w:p>
    <w:p w:rsidR="007E31E6" w:rsidRPr="006B04F9" w:rsidRDefault="007E31E6">
      <w:pPr>
        <w:spacing w:line="480" w:lineRule="auto"/>
        <w:ind w:firstLine="1440"/>
      </w:pPr>
      <w:r w:rsidRPr="006B04F9">
        <w:t>b.</w:t>
      </w:r>
      <w:r w:rsidRPr="006B04F9">
        <w:tab/>
        <w:t>an accounting of any and all taxes owed on the aforesaid real estate;</w:t>
      </w:r>
    </w:p>
    <w:p w:rsidR="007E31E6" w:rsidRPr="006B04F9" w:rsidRDefault="007E31E6">
      <w:pPr>
        <w:spacing w:line="480" w:lineRule="auto"/>
        <w:ind w:firstLine="1440"/>
      </w:pPr>
      <w:r w:rsidRPr="006B04F9">
        <w:t>c.</w:t>
      </w:r>
      <w:r w:rsidRPr="006B04F9">
        <w:tab/>
        <w:t>determination of any and all liens of record which are binding on the aforesaid real estate and the amount of each, their priority, and notification to all such lienholders;</w:t>
      </w:r>
    </w:p>
    <w:p w:rsidR="007E31E6" w:rsidRPr="006B04F9" w:rsidRDefault="007E31E6">
      <w:pPr>
        <w:spacing w:line="480" w:lineRule="auto"/>
        <w:ind w:firstLine="1440"/>
      </w:pPr>
      <w:r w:rsidRPr="006B04F9">
        <w:t>d.</w:t>
      </w:r>
      <w:r w:rsidRPr="006B04F9">
        <w:tab/>
        <w:t>determination that the rents and profits, if any, of the real estate subject to the lien will not satisfy the judgment in five (5) years;</w:t>
      </w:r>
    </w:p>
    <w:p w:rsidR="007E31E6" w:rsidRPr="006B04F9" w:rsidRDefault="007E31E6">
      <w:pPr>
        <w:spacing w:line="480" w:lineRule="auto"/>
        <w:ind w:firstLine="1440"/>
      </w:pPr>
      <w:r w:rsidRPr="006B04F9">
        <w:t>e.</w:t>
      </w:r>
      <w:r w:rsidRPr="006B04F9">
        <w:tab/>
        <w:t>ascertainment of the fair market value of the fee simple real estate, if any;</w:t>
      </w:r>
    </w:p>
    <w:p w:rsidR="007E31E6" w:rsidRPr="006B04F9" w:rsidRDefault="007E31E6">
      <w:pPr>
        <w:spacing w:line="480" w:lineRule="auto"/>
        <w:ind w:firstLine="1440"/>
      </w:pPr>
      <w:r w:rsidRPr="006B04F9">
        <w:t>f.</w:t>
      </w:r>
      <w:r w:rsidRPr="006B04F9">
        <w:tab/>
        <w:t>the reasonable fee to be paid to counsel; and</w:t>
      </w:r>
    </w:p>
    <w:p w:rsidR="007E31E6" w:rsidRPr="006B04F9" w:rsidRDefault="007E31E6">
      <w:pPr>
        <w:spacing w:line="480" w:lineRule="auto"/>
        <w:ind w:firstLine="1440"/>
      </w:pPr>
      <w:r w:rsidRPr="006B04F9">
        <w:t>g.</w:t>
      </w:r>
      <w:r w:rsidRPr="006B04F9">
        <w:tab/>
        <w:t>any and all other matters deemed pertinent by said Special Commissioner and such matters which he is requested to report on by any party in interest, if the same are pertinent to the issues in this cause.</w:t>
      </w:r>
    </w:p>
    <w:p w:rsidR="007E31E6" w:rsidRPr="006B04F9" w:rsidRDefault="007E31E6">
      <w:pPr>
        <w:spacing w:line="480" w:lineRule="auto"/>
        <w:ind w:firstLine="720"/>
      </w:pPr>
      <w:r w:rsidRPr="006B04F9">
        <w:t>Entered this ___ day of ______________, 199_.</w:t>
      </w:r>
    </w:p>
    <w:p w:rsidR="007E31E6" w:rsidRPr="006B04F9" w:rsidRDefault="007E31E6"/>
    <w:p w:rsidR="007E31E6" w:rsidRPr="006B04F9" w:rsidRDefault="007E31E6"/>
    <w:p w:rsidR="007E31E6" w:rsidRPr="006B04F9" w:rsidRDefault="007E31E6">
      <w:pPr>
        <w:ind w:firstLine="4320"/>
      </w:pPr>
      <w:r w:rsidRPr="006B04F9">
        <w:t>______________________________</w:t>
      </w:r>
    </w:p>
    <w:p w:rsidR="007E31E6" w:rsidRPr="006B04F9" w:rsidRDefault="007E31E6">
      <w:pPr>
        <w:ind w:firstLine="4320"/>
      </w:pPr>
      <w:r w:rsidRPr="006B04F9">
        <w:t xml:space="preserve">           J U D G E</w:t>
      </w:r>
    </w:p>
    <w:p w:rsidR="007E31E6" w:rsidRPr="006B04F9" w:rsidRDefault="007E31E6"/>
    <w:p w:rsidR="007E31E6" w:rsidRPr="006B04F9" w:rsidRDefault="007E31E6"/>
    <w:p w:rsidR="007E31E6" w:rsidRPr="006B04F9" w:rsidRDefault="007E31E6">
      <w:r w:rsidRPr="006B04F9">
        <w:t>I ASK FOR THIS:</w:t>
      </w:r>
    </w:p>
    <w:p w:rsidR="007E31E6" w:rsidRPr="006B04F9" w:rsidRDefault="007E31E6"/>
    <w:p w:rsidR="007E31E6" w:rsidRPr="006B04F9" w:rsidRDefault="007E31E6"/>
    <w:p w:rsidR="007E31E6" w:rsidRPr="006B04F9" w:rsidRDefault="007E31E6">
      <w:r w:rsidRPr="006B04F9">
        <w:t>___________________________</w:t>
      </w:r>
    </w:p>
    <w:p w:rsidR="007E31E6" w:rsidRPr="006B04F9" w:rsidRDefault="007E31E6"/>
    <w:p w:rsidR="007E31E6" w:rsidRPr="006B04F9" w:rsidRDefault="007E31E6">
      <w:r w:rsidRPr="006B04F9">
        <w:t>Counsel for the Complainant</w:t>
      </w:r>
    </w:p>
    <w:p w:rsidR="007E31E6" w:rsidRPr="006B04F9" w:rsidRDefault="007E31E6"/>
    <w:sectPr w:rsidR="007E31E6" w:rsidRPr="006B04F9" w:rsidSect="00CC5FD9">
      <w:footerReference w:type="default" r:id="rId7"/>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E6" w:rsidRDefault="007E31E6" w:rsidP="007E31E6">
      <w:r>
        <w:separator/>
      </w:r>
    </w:p>
  </w:endnote>
  <w:endnote w:type="continuationSeparator" w:id="0">
    <w:p w:rsidR="007E31E6" w:rsidRDefault="007E31E6" w:rsidP="007E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1E6" w:rsidRDefault="007E31E6">
    <w:pPr>
      <w:spacing w:line="240" w:lineRule="exact"/>
    </w:pPr>
  </w:p>
  <w:p w:rsidR="007E31E6" w:rsidRDefault="007E31E6">
    <w:pPr>
      <w:framePr w:w="9361" w:wrap="notBeside" w:vAnchor="text" w:hAnchor="text" w:x="1" w:y="1"/>
      <w:jc w:val="center"/>
    </w:pPr>
    <w:r>
      <w:fldChar w:fldCharType="begin"/>
    </w:r>
    <w:r>
      <w:instrText xml:space="preserve">PAGE </w:instrText>
    </w:r>
    <w:r w:rsidR="006B04F9">
      <w:fldChar w:fldCharType="separate"/>
    </w:r>
    <w:r w:rsidR="000A4B92">
      <w:rPr>
        <w:noProof/>
      </w:rPr>
      <w:t>1</w:t>
    </w:r>
    <w:r>
      <w:fldChar w:fldCharType="end"/>
    </w:r>
  </w:p>
  <w:p w:rsidR="007E31E6" w:rsidRDefault="007E31E6">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BD79D2">
      <w:rPr>
        <w:rFonts w:ascii="Courier" w:hAnsi="Courier" w:cs="Courier"/>
        <w:noProof/>
        <w:sz w:val="14"/>
        <w:szCs w:val="14"/>
      </w:rPr>
      <w:t>X:\REAL-EST\LIENS\ORDER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E6" w:rsidRDefault="007E31E6" w:rsidP="007E31E6">
      <w:r>
        <w:separator/>
      </w:r>
    </w:p>
  </w:footnote>
  <w:footnote w:type="continuationSeparator" w:id="0">
    <w:p w:rsidR="007E31E6" w:rsidRDefault="007E31E6" w:rsidP="007E3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xtKyRSJ0tVVdF9VYezCA2AMh4u8=" w:salt="P3MP3b71I4MpqaQjR5RdZ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E6"/>
    <w:rsid w:val="000A4B92"/>
    <w:rsid w:val="006B04F9"/>
    <w:rsid w:val="007E31E6"/>
    <w:rsid w:val="00BD79D2"/>
    <w:rsid w:val="00CC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C5FD9"/>
    <w:pPr>
      <w:tabs>
        <w:tab w:val="center" w:pos="4680"/>
        <w:tab w:val="right" w:pos="9360"/>
      </w:tabs>
    </w:pPr>
  </w:style>
  <w:style w:type="character" w:customStyle="1" w:styleId="HeaderChar">
    <w:name w:val="Header Char"/>
    <w:basedOn w:val="DefaultParagraphFont"/>
    <w:link w:val="Header"/>
    <w:uiPriority w:val="99"/>
    <w:rsid w:val="00CC5FD9"/>
    <w:rPr>
      <w:rFonts w:ascii="Times New Roman" w:hAnsi="Times New Roman" w:cs="Times New Roman"/>
      <w:sz w:val="24"/>
      <w:szCs w:val="24"/>
    </w:rPr>
  </w:style>
  <w:style w:type="paragraph" w:styleId="Footer">
    <w:name w:val="footer"/>
    <w:basedOn w:val="Normal"/>
    <w:link w:val="FooterChar"/>
    <w:uiPriority w:val="99"/>
    <w:unhideWhenUsed/>
    <w:rsid w:val="00CC5FD9"/>
    <w:pPr>
      <w:tabs>
        <w:tab w:val="center" w:pos="4680"/>
        <w:tab w:val="right" w:pos="9360"/>
      </w:tabs>
    </w:pPr>
  </w:style>
  <w:style w:type="character" w:customStyle="1" w:styleId="FooterChar">
    <w:name w:val="Footer Char"/>
    <w:basedOn w:val="DefaultParagraphFont"/>
    <w:link w:val="Footer"/>
    <w:uiPriority w:val="99"/>
    <w:rsid w:val="00CC5FD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C5FD9"/>
    <w:pPr>
      <w:tabs>
        <w:tab w:val="center" w:pos="4680"/>
        <w:tab w:val="right" w:pos="9360"/>
      </w:tabs>
    </w:pPr>
  </w:style>
  <w:style w:type="character" w:customStyle="1" w:styleId="HeaderChar">
    <w:name w:val="Header Char"/>
    <w:basedOn w:val="DefaultParagraphFont"/>
    <w:link w:val="Header"/>
    <w:uiPriority w:val="99"/>
    <w:rsid w:val="00CC5FD9"/>
    <w:rPr>
      <w:rFonts w:ascii="Times New Roman" w:hAnsi="Times New Roman" w:cs="Times New Roman"/>
      <w:sz w:val="24"/>
      <w:szCs w:val="24"/>
    </w:rPr>
  </w:style>
  <w:style w:type="paragraph" w:styleId="Footer">
    <w:name w:val="footer"/>
    <w:basedOn w:val="Normal"/>
    <w:link w:val="FooterChar"/>
    <w:uiPriority w:val="99"/>
    <w:unhideWhenUsed/>
    <w:rsid w:val="00CC5FD9"/>
    <w:pPr>
      <w:tabs>
        <w:tab w:val="center" w:pos="4680"/>
        <w:tab w:val="right" w:pos="9360"/>
      </w:tabs>
    </w:pPr>
  </w:style>
  <w:style w:type="character" w:customStyle="1" w:styleId="FooterChar">
    <w:name w:val="Footer Char"/>
    <w:basedOn w:val="DefaultParagraphFont"/>
    <w:link w:val="Footer"/>
    <w:uiPriority w:val="99"/>
    <w:rsid w:val="00CC5F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1731</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2016-12-29T17:55:00Z</cp:lastPrinted>
  <dcterms:created xsi:type="dcterms:W3CDTF">2016-12-29T17:54:00Z</dcterms:created>
  <dcterms:modified xsi:type="dcterms:W3CDTF">2016-12-29T17:56:00Z</dcterms:modified>
</cp:coreProperties>
</file>